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4C" w:rsidRDefault="002C1F4C" w:rsidP="00C20FA4">
      <w:pPr>
        <w:jc w:val="center"/>
      </w:pPr>
    </w:p>
    <w:p w:rsidR="00C20FA4" w:rsidRDefault="00C20FA4" w:rsidP="00C20FA4">
      <w:pPr>
        <w:jc w:val="center"/>
        <w:rPr>
          <w:rFonts w:ascii="Arial" w:hAnsi="Arial" w:cs="Arial"/>
          <w:b/>
        </w:rPr>
      </w:pPr>
    </w:p>
    <w:p w:rsidR="00C20FA4" w:rsidRDefault="00C20FA4" w:rsidP="00C20FA4">
      <w:pPr>
        <w:jc w:val="center"/>
        <w:rPr>
          <w:rFonts w:ascii="Arial" w:hAnsi="Arial" w:cs="Arial"/>
          <w:b/>
        </w:rPr>
      </w:pPr>
    </w:p>
    <w:p w:rsidR="00C20FA4" w:rsidRDefault="00C20FA4" w:rsidP="00C20FA4">
      <w:pPr>
        <w:jc w:val="center"/>
        <w:rPr>
          <w:rFonts w:ascii="Arial" w:hAnsi="Arial" w:cs="Arial"/>
          <w:b/>
        </w:rPr>
      </w:pPr>
    </w:p>
    <w:p w:rsidR="00C20FA4" w:rsidRDefault="00C20FA4" w:rsidP="00C20FA4">
      <w:pPr>
        <w:jc w:val="center"/>
        <w:rPr>
          <w:rFonts w:ascii="Arial" w:hAnsi="Arial" w:cs="Arial"/>
          <w:b/>
        </w:rPr>
      </w:pPr>
    </w:p>
    <w:p w:rsidR="00C20FA4" w:rsidRDefault="00C20FA4" w:rsidP="00C20FA4">
      <w:pPr>
        <w:jc w:val="center"/>
        <w:rPr>
          <w:rFonts w:ascii="Arial" w:hAnsi="Arial" w:cs="Arial"/>
          <w:b/>
        </w:rPr>
      </w:pPr>
    </w:p>
    <w:p w:rsidR="00C20FA4" w:rsidRDefault="00C20FA4" w:rsidP="00C20FA4">
      <w:pPr>
        <w:jc w:val="center"/>
        <w:rPr>
          <w:rFonts w:ascii="Arial" w:hAnsi="Arial" w:cs="Arial"/>
          <w:b/>
        </w:rPr>
      </w:pPr>
    </w:p>
    <w:p w:rsidR="00C20FA4" w:rsidRDefault="00C20FA4" w:rsidP="00C20FA4">
      <w:pPr>
        <w:jc w:val="center"/>
        <w:rPr>
          <w:rFonts w:ascii="Arial" w:hAnsi="Arial" w:cs="Arial"/>
          <w:b/>
        </w:rPr>
      </w:pPr>
    </w:p>
    <w:p w:rsidR="00C20FA4" w:rsidRDefault="00C20FA4" w:rsidP="00C20FA4">
      <w:pPr>
        <w:jc w:val="center"/>
        <w:rPr>
          <w:rFonts w:ascii="Arial" w:hAnsi="Arial" w:cs="Arial"/>
          <w:b/>
        </w:rPr>
      </w:pPr>
    </w:p>
    <w:p w:rsidR="00C20FA4" w:rsidRDefault="003C0F9A" w:rsidP="00C20FA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PLANO DE CONTINGÊNCIA MUNICIPAL </w:t>
      </w:r>
      <w:r w:rsidR="007C72EC">
        <w:rPr>
          <w:rFonts w:ascii="Arial" w:hAnsi="Arial" w:cs="Arial"/>
          <w:b/>
          <w:sz w:val="26"/>
          <w:szCs w:val="26"/>
        </w:rPr>
        <w:t xml:space="preserve">PARA PREVENÇÃO E CONTROLE DE EPIDEMIAS DE ARBOVIROSES </w:t>
      </w:r>
      <w:r w:rsidR="00C20FA4" w:rsidRPr="00C20FA4">
        <w:rPr>
          <w:rFonts w:ascii="Arial" w:hAnsi="Arial" w:cs="Arial"/>
          <w:b/>
          <w:sz w:val="26"/>
          <w:szCs w:val="26"/>
        </w:rPr>
        <w:t>DO MUNICÍPIO DE MARA ROSA</w:t>
      </w:r>
      <w:r w:rsidR="00C20FA4">
        <w:rPr>
          <w:rFonts w:ascii="Arial" w:hAnsi="Arial" w:cs="Arial"/>
          <w:b/>
          <w:sz w:val="26"/>
          <w:szCs w:val="26"/>
        </w:rPr>
        <w:t xml:space="preserve"> </w:t>
      </w:r>
    </w:p>
    <w:p w:rsidR="00C20FA4" w:rsidRDefault="00C20FA4" w:rsidP="00C20FA4">
      <w:pPr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C20FA4" w:rsidP="00C20FA4">
      <w:pPr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C20FA4" w:rsidP="00C20FA4">
      <w:pPr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C20FA4" w:rsidP="00C20FA4">
      <w:pPr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C20FA4" w:rsidP="00C20FA4">
      <w:pPr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C20FA4" w:rsidP="00C20FA4">
      <w:pPr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C20FA4" w:rsidP="00C20FA4">
      <w:pPr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C20FA4" w:rsidP="00C20FA4">
      <w:pPr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C20FA4" w:rsidP="00C20FA4">
      <w:pPr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C20FA4" w:rsidP="00C20FA4">
      <w:pPr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C20FA4" w:rsidP="007C72EC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C20FA4" w:rsidP="007C72EC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7C72EC" w:rsidP="007C72E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MARA ROSA - GOIÁS</w:t>
      </w:r>
    </w:p>
    <w:p w:rsidR="007C72EC" w:rsidRDefault="007C72EC" w:rsidP="007C72E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2024</w:t>
      </w:r>
    </w:p>
    <w:p w:rsidR="00C20FA4" w:rsidRDefault="00C20FA4" w:rsidP="00C20FA4">
      <w:pPr>
        <w:jc w:val="both"/>
        <w:rPr>
          <w:rFonts w:ascii="Arial" w:hAnsi="Arial" w:cs="Arial"/>
          <w:b/>
          <w:sz w:val="26"/>
          <w:szCs w:val="26"/>
        </w:rPr>
      </w:pPr>
    </w:p>
    <w:p w:rsidR="007C72EC" w:rsidRDefault="007C72EC" w:rsidP="007C72EC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A25B1D" w:rsidRDefault="00A25B1D" w:rsidP="007C72EC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A25B1D" w:rsidRDefault="00A25B1D" w:rsidP="007C72EC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A25B1D" w:rsidRDefault="00A25B1D" w:rsidP="007C72EC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A25B1D" w:rsidRDefault="00A25B1D" w:rsidP="007C72EC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C20FA4" w:rsidRDefault="007C72EC" w:rsidP="007C72E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PREFEITO MUNICIPAL</w:t>
      </w:r>
    </w:p>
    <w:p w:rsidR="007C72EC" w:rsidRPr="007C72EC" w:rsidRDefault="007C72EC" w:rsidP="007C72EC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FLAVIO DIVINO MAURICIO DE MOURA</w:t>
      </w:r>
    </w:p>
    <w:p w:rsidR="00C20FA4" w:rsidRDefault="003C0F9A" w:rsidP="007C72EC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C72EC" w:rsidRDefault="007C72EC" w:rsidP="007C72E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C72EC">
        <w:rPr>
          <w:rFonts w:ascii="Arial" w:hAnsi="Arial" w:cs="Arial"/>
          <w:b/>
          <w:sz w:val="26"/>
          <w:szCs w:val="26"/>
        </w:rPr>
        <w:t>SECRETARIO MUNICIPAL DE SAUDE</w:t>
      </w:r>
    </w:p>
    <w:p w:rsidR="007C72EC" w:rsidRDefault="007C72EC" w:rsidP="007C72EC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CLEMINGOS CORREIA DA SILVA</w:t>
      </w:r>
    </w:p>
    <w:p w:rsidR="007C72EC" w:rsidRPr="007C72EC" w:rsidRDefault="007C72EC" w:rsidP="007C72EC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7C72EC" w:rsidRDefault="007C72EC" w:rsidP="007C72E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C72EC">
        <w:rPr>
          <w:rFonts w:ascii="Arial" w:hAnsi="Arial" w:cs="Arial"/>
          <w:b/>
          <w:sz w:val="26"/>
          <w:szCs w:val="26"/>
        </w:rPr>
        <w:t>COORDENADOR DE VIGILÃNCIA EPIDEMIOLÓGICA</w:t>
      </w:r>
    </w:p>
    <w:p w:rsidR="007C72EC" w:rsidRPr="007C72EC" w:rsidRDefault="007C72EC" w:rsidP="007C72EC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BIBIANE SABRINE CORREIA DE MORAES ANTUNES</w:t>
      </w:r>
    </w:p>
    <w:p w:rsidR="000041B4" w:rsidRDefault="000041B4" w:rsidP="00DD7BED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7C72EC" w:rsidRDefault="007C72EC" w:rsidP="00DD7BE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C72EC">
        <w:rPr>
          <w:rFonts w:ascii="Arial" w:hAnsi="Arial" w:cs="Arial"/>
          <w:b/>
          <w:sz w:val="26"/>
          <w:szCs w:val="26"/>
        </w:rPr>
        <w:t>COORDENADOR DE ENDEMIAS</w:t>
      </w:r>
    </w:p>
    <w:p w:rsidR="00DD7BED" w:rsidRPr="00DD7BED" w:rsidRDefault="00DD7BED" w:rsidP="00DD7BE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NATÁLIA DA SILVA GOMES</w:t>
      </w:r>
    </w:p>
    <w:p w:rsidR="00DD7BED" w:rsidRPr="007C72EC" w:rsidRDefault="00DD7BED" w:rsidP="00DD7BED">
      <w:pPr>
        <w:jc w:val="center"/>
        <w:rPr>
          <w:rFonts w:ascii="Arial" w:hAnsi="Arial" w:cs="Arial"/>
          <w:b/>
          <w:sz w:val="26"/>
          <w:szCs w:val="26"/>
        </w:rPr>
      </w:pPr>
    </w:p>
    <w:p w:rsidR="007C72EC" w:rsidRDefault="007C72EC" w:rsidP="00DD7BE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C72EC">
        <w:rPr>
          <w:rFonts w:ascii="Arial" w:hAnsi="Arial" w:cs="Arial"/>
          <w:b/>
          <w:sz w:val="26"/>
          <w:szCs w:val="26"/>
        </w:rPr>
        <w:t xml:space="preserve">COORDENADOR DA ATENÇÃO BÁSICA </w:t>
      </w:r>
    </w:p>
    <w:p w:rsidR="00A25B1D" w:rsidRDefault="00DD7BED" w:rsidP="00DD7BED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>LETICIA</w:t>
      </w:r>
      <w:r w:rsidR="00A25B1D" w:rsidRPr="00DD7BED">
        <w:rPr>
          <w:rFonts w:ascii="Arial" w:hAnsi="Arial" w:cs="Arial"/>
          <w:sz w:val="26"/>
          <w:szCs w:val="26"/>
        </w:rPr>
        <w:t xml:space="preserve"> </w:t>
      </w:r>
      <w:r w:rsidR="00A25B1D">
        <w:rPr>
          <w:rFonts w:ascii="Arial" w:hAnsi="Arial" w:cs="Arial"/>
          <w:sz w:val="26"/>
          <w:szCs w:val="26"/>
        </w:rPr>
        <w:t>MIRELLI VIEIRA DE DEUS</w:t>
      </w:r>
    </w:p>
    <w:p w:rsidR="00A25B1D" w:rsidRPr="00A25B1D" w:rsidRDefault="00A25B1D" w:rsidP="00DD7BED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D7BED" w:rsidRDefault="00DD7BED" w:rsidP="007C72EC">
      <w:pPr>
        <w:jc w:val="center"/>
        <w:rPr>
          <w:rFonts w:ascii="Arial" w:hAnsi="Arial" w:cs="Arial"/>
          <w:sz w:val="26"/>
          <w:szCs w:val="26"/>
        </w:rPr>
      </w:pPr>
    </w:p>
    <w:p w:rsidR="00DD7BED" w:rsidRDefault="00DD7BED" w:rsidP="007C72EC">
      <w:pPr>
        <w:jc w:val="center"/>
        <w:rPr>
          <w:rFonts w:ascii="Arial" w:hAnsi="Arial" w:cs="Arial"/>
          <w:sz w:val="26"/>
          <w:szCs w:val="26"/>
        </w:rPr>
      </w:pPr>
    </w:p>
    <w:p w:rsidR="00DD7BED" w:rsidRDefault="00DD7BED" w:rsidP="007C72EC">
      <w:pPr>
        <w:jc w:val="center"/>
        <w:rPr>
          <w:rFonts w:ascii="Arial" w:hAnsi="Arial" w:cs="Arial"/>
          <w:sz w:val="26"/>
          <w:szCs w:val="26"/>
        </w:rPr>
      </w:pPr>
    </w:p>
    <w:p w:rsidR="00DD7BED" w:rsidRDefault="00DD7BED" w:rsidP="007C72EC">
      <w:pPr>
        <w:jc w:val="center"/>
        <w:rPr>
          <w:rFonts w:ascii="Arial" w:hAnsi="Arial" w:cs="Arial"/>
          <w:sz w:val="26"/>
          <w:szCs w:val="26"/>
        </w:rPr>
      </w:pPr>
    </w:p>
    <w:p w:rsidR="00DD7BED" w:rsidRDefault="00DD7BED" w:rsidP="007C72EC">
      <w:pPr>
        <w:jc w:val="center"/>
        <w:rPr>
          <w:rFonts w:ascii="Arial" w:hAnsi="Arial" w:cs="Arial"/>
          <w:sz w:val="26"/>
          <w:szCs w:val="26"/>
        </w:rPr>
      </w:pPr>
    </w:p>
    <w:p w:rsidR="00A25B1D" w:rsidRDefault="00A25B1D" w:rsidP="007C72EC">
      <w:pPr>
        <w:jc w:val="center"/>
        <w:rPr>
          <w:rFonts w:ascii="Arial" w:hAnsi="Arial" w:cs="Arial"/>
          <w:sz w:val="26"/>
          <w:szCs w:val="26"/>
        </w:rPr>
      </w:pPr>
    </w:p>
    <w:p w:rsidR="00A25B1D" w:rsidRDefault="00A25B1D" w:rsidP="007C72EC">
      <w:pPr>
        <w:jc w:val="center"/>
        <w:rPr>
          <w:rFonts w:ascii="Arial" w:hAnsi="Arial" w:cs="Arial"/>
          <w:sz w:val="26"/>
          <w:szCs w:val="26"/>
        </w:rPr>
      </w:pPr>
    </w:p>
    <w:p w:rsidR="00A25B1D" w:rsidRDefault="00A25B1D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0041B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041B4" w:rsidRDefault="000041B4" w:rsidP="000041B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25B1D">
        <w:rPr>
          <w:rFonts w:ascii="Arial" w:hAnsi="Arial" w:cs="Arial"/>
          <w:b/>
          <w:sz w:val="26"/>
          <w:szCs w:val="26"/>
        </w:rPr>
        <w:t xml:space="preserve">COORDENADORAS DAS USF  </w:t>
      </w:r>
    </w:p>
    <w:p w:rsidR="000041B4" w:rsidRPr="00A25B1D" w:rsidRDefault="000041B4" w:rsidP="000041B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(ENFERMEIRAS)</w:t>
      </w:r>
    </w:p>
    <w:p w:rsidR="000041B4" w:rsidRDefault="000041B4" w:rsidP="000041B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ADAIZA BALDUINO DE SOUZA</w:t>
      </w:r>
    </w:p>
    <w:p w:rsidR="000041B4" w:rsidRDefault="000041B4" w:rsidP="000041B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SHAIANY MONIQUE DE OLIVEIRA ARAUJO</w:t>
      </w:r>
    </w:p>
    <w:p w:rsidR="000041B4" w:rsidRDefault="000041B4" w:rsidP="000041B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MIRENE PEREIRA SALGADO </w:t>
      </w:r>
    </w:p>
    <w:p w:rsidR="000041B4" w:rsidRPr="00DD7BED" w:rsidRDefault="000041B4" w:rsidP="000041B4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0041B4" w:rsidRPr="007C72EC" w:rsidRDefault="000041B4" w:rsidP="000041B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041B4" w:rsidRDefault="000041B4" w:rsidP="000041B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C72EC">
        <w:rPr>
          <w:rFonts w:ascii="Arial" w:hAnsi="Arial" w:cs="Arial"/>
          <w:b/>
          <w:sz w:val="26"/>
          <w:szCs w:val="26"/>
        </w:rPr>
        <w:t>COORDENADOR DE VIGILANCIA EM SAÚDE</w:t>
      </w:r>
    </w:p>
    <w:p w:rsidR="000041B4" w:rsidRDefault="000041B4" w:rsidP="000041B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CLEMINGOS CORREIA DA SILVA</w:t>
      </w:r>
    </w:p>
    <w:p w:rsidR="000041B4" w:rsidRDefault="000041B4" w:rsidP="000041B4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0041B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25B1D">
        <w:rPr>
          <w:rFonts w:ascii="Arial" w:hAnsi="Arial" w:cs="Arial"/>
          <w:b/>
          <w:sz w:val="26"/>
          <w:szCs w:val="26"/>
        </w:rPr>
        <w:t>FISCAIS DA VISAM</w:t>
      </w:r>
    </w:p>
    <w:p w:rsidR="000041B4" w:rsidRDefault="000041B4" w:rsidP="000041B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ONEIDE MENDES DE SOUZA</w:t>
      </w:r>
    </w:p>
    <w:p w:rsidR="000041B4" w:rsidRPr="000041B4" w:rsidRDefault="000041B4" w:rsidP="000041B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GILMAR DE SOUSA </w:t>
      </w: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0041B4" w:rsidRDefault="000041B4" w:rsidP="007C72EC">
      <w:pPr>
        <w:jc w:val="center"/>
        <w:rPr>
          <w:rFonts w:ascii="Arial" w:hAnsi="Arial" w:cs="Arial"/>
          <w:sz w:val="26"/>
          <w:szCs w:val="26"/>
        </w:rPr>
      </w:pPr>
    </w:p>
    <w:p w:rsidR="00DD7BED" w:rsidRDefault="00DD7BED" w:rsidP="000041B4">
      <w:pPr>
        <w:rPr>
          <w:rFonts w:ascii="Arial" w:hAnsi="Arial" w:cs="Arial"/>
          <w:sz w:val="26"/>
          <w:szCs w:val="26"/>
        </w:rPr>
      </w:pPr>
    </w:p>
    <w:p w:rsidR="00DD7BED" w:rsidRDefault="00DD7BED" w:rsidP="007C72EC">
      <w:pPr>
        <w:jc w:val="center"/>
        <w:rPr>
          <w:rFonts w:ascii="Arial" w:hAnsi="Arial" w:cs="Arial"/>
          <w:sz w:val="26"/>
          <w:szCs w:val="26"/>
        </w:rPr>
      </w:pPr>
    </w:p>
    <w:p w:rsidR="00DD7BED" w:rsidRPr="00626BBC" w:rsidRDefault="00DD7BED" w:rsidP="007C72EC">
      <w:pPr>
        <w:jc w:val="center"/>
        <w:rPr>
          <w:rFonts w:ascii="Arial" w:hAnsi="Arial" w:cs="Arial"/>
          <w:b/>
          <w:sz w:val="28"/>
          <w:szCs w:val="28"/>
        </w:rPr>
      </w:pPr>
      <w:r w:rsidRPr="00626BBC">
        <w:rPr>
          <w:rFonts w:ascii="Arial" w:hAnsi="Arial" w:cs="Arial"/>
          <w:b/>
          <w:sz w:val="28"/>
          <w:szCs w:val="28"/>
        </w:rPr>
        <w:t>SUMÁRIO</w:t>
      </w:r>
    </w:p>
    <w:p w:rsidR="00DD7BED" w:rsidRPr="00DD7BED" w:rsidRDefault="00DD7BED" w:rsidP="00DD7B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>INTRODUÇÃO</w:t>
      </w:r>
    </w:p>
    <w:p w:rsidR="00DD7BED" w:rsidRPr="00DD7BED" w:rsidRDefault="00DD7BED" w:rsidP="00DD7B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 xml:space="preserve"> SITUAÇÃO EPIDEMIOLÓGICA E ENTOMOLÓGICA </w:t>
      </w:r>
    </w:p>
    <w:p w:rsidR="00DD7BED" w:rsidRPr="00DD7BED" w:rsidRDefault="00DD7BED" w:rsidP="00DD7B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 xml:space="preserve"> OBJETIVOS</w:t>
      </w:r>
    </w:p>
    <w:p w:rsidR="00DD7BED" w:rsidRPr="00DD7BED" w:rsidRDefault="00DD7BED" w:rsidP="00DD7B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 xml:space="preserve"> PLANO DE AÇÃO POR COMPONENTES E FASES </w:t>
      </w:r>
    </w:p>
    <w:p w:rsidR="00DD7BED" w:rsidRPr="00DD7BED" w:rsidRDefault="00DD7BED" w:rsidP="00DD7BE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 xml:space="preserve">Componente: Vigilância Epidemiológica </w:t>
      </w:r>
    </w:p>
    <w:p w:rsidR="00DD7BED" w:rsidRPr="00DD7BED" w:rsidRDefault="00DD7BED" w:rsidP="00DD7BE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 xml:space="preserve">Componente: Laboratório – LACEN </w:t>
      </w:r>
    </w:p>
    <w:p w:rsidR="00DD7BED" w:rsidRDefault="00DD7BED" w:rsidP="00DD7BE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 xml:space="preserve">Componente: Gestão </w:t>
      </w:r>
    </w:p>
    <w:p w:rsidR="00DD7BED" w:rsidRPr="00DD7BED" w:rsidRDefault="00DD7BED" w:rsidP="00DD7BE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 xml:space="preserve">Componente: Comunicação e Mobilização Componente: Assistência </w:t>
      </w:r>
    </w:p>
    <w:p w:rsidR="00DD7BED" w:rsidRPr="00DD7BED" w:rsidRDefault="00DD7BED" w:rsidP="00DD7BE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>Componente: Controle Vetorial</w:t>
      </w:r>
    </w:p>
    <w:p w:rsidR="00DD7BED" w:rsidRPr="00DD7BED" w:rsidRDefault="00DD7BED" w:rsidP="00DD7B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 xml:space="preserve"> ANEXO </w:t>
      </w:r>
    </w:p>
    <w:p w:rsidR="00DD7BED" w:rsidRDefault="00DD7BED" w:rsidP="00DD7BE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DD7BED">
        <w:rPr>
          <w:rFonts w:ascii="Arial" w:hAnsi="Arial" w:cs="Arial"/>
          <w:sz w:val="26"/>
          <w:szCs w:val="26"/>
        </w:rPr>
        <w:t xml:space="preserve"> CONTATO DAS ÁREAS RESPONSÁVEIS</w:t>
      </w: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Default="00DD7BED" w:rsidP="00DD7BED">
      <w:pPr>
        <w:jc w:val="both"/>
        <w:rPr>
          <w:rFonts w:ascii="Arial" w:hAnsi="Arial" w:cs="Arial"/>
          <w:sz w:val="26"/>
          <w:szCs w:val="26"/>
        </w:rPr>
      </w:pPr>
    </w:p>
    <w:p w:rsidR="00DD7BED" w:rsidRPr="00626BBC" w:rsidRDefault="00DD7BED" w:rsidP="00626BBC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626BBC">
        <w:rPr>
          <w:rFonts w:ascii="Arial" w:hAnsi="Arial" w:cs="Arial"/>
          <w:b/>
          <w:sz w:val="28"/>
          <w:szCs w:val="28"/>
        </w:rPr>
        <w:t xml:space="preserve">INTRODUÇÃO </w:t>
      </w:r>
    </w:p>
    <w:p w:rsidR="00DD7BED" w:rsidRDefault="00DD7BED" w:rsidP="00DD7BE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26BBC">
        <w:rPr>
          <w:rFonts w:ascii="Arial" w:hAnsi="Arial" w:cs="Arial"/>
          <w:sz w:val="26"/>
          <w:szCs w:val="26"/>
        </w:rPr>
        <w:t>Apresentação do documento, destacando a importância de sua execução e informando as articulações intersetoriais realizadas para a definição das ações a serem estabelecidas, conforme preconizado nas Diretrizes Nacionais para Prevenção e Controle de Epidemias de Dengue (Brasil, 2009).</w:t>
      </w:r>
    </w:p>
    <w:p w:rsidR="00626BBC" w:rsidRDefault="00626BBC" w:rsidP="00DD7BE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6BBC" w:rsidRPr="00626BBC" w:rsidRDefault="00626BBC" w:rsidP="00626BBC">
      <w:pPr>
        <w:pStyle w:val="PargrafodaLista"/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sz w:val="28"/>
          <w:szCs w:val="28"/>
        </w:rPr>
      </w:pPr>
      <w:r w:rsidRPr="00626BBC">
        <w:rPr>
          <w:rFonts w:ascii="Arial" w:hAnsi="Arial" w:cs="Arial"/>
          <w:b/>
          <w:sz w:val="28"/>
          <w:szCs w:val="28"/>
        </w:rPr>
        <w:t>CARACTERIZAÇÃO DO MUNICÍPIO</w:t>
      </w:r>
    </w:p>
    <w:p w:rsidR="00626BBC" w:rsidRDefault="00626BBC" w:rsidP="00626BBC">
      <w:pPr>
        <w:jc w:val="both"/>
        <w:rPr>
          <w:rFonts w:ascii="Arial" w:hAnsi="Arial" w:cs="Arial"/>
          <w:sz w:val="26"/>
          <w:szCs w:val="26"/>
        </w:rPr>
      </w:pPr>
      <w:r w:rsidRPr="00626BBC">
        <w:rPr>
          <w:rFonts w:ascii="Arial" w:hAnsi="Arial" w:cs="Arial"/>
          <w:sz w:val="26"/>
          <w:szCs w:val="26"/>
        </w:rPr>
        <w:t xml:space="preserve">1. Aspectos demográficos, de saneamento ambiental, estrutura organizacional do Município e da Secretaria Municipal de Saúde. </w:t>
      </w:r>
    </w:p>
    <w:p w:rsidR="00626BBC" w:rsidRDefault="00626BBC" w:rsidP="00626BBC">
      <w:pPr>
        <w:jc w:val="both"/>
        <w:rPr>
          <w:rFonts w:ascii="Arial" w:hAnsi="Arial" w:cs="Arial"/>
          <w:sz w:val="26"/>
          <w:szCs w:val="26"/>
        </w:rPr>
      </w:pPr>
      <w:r w:rsidRPr="00626BBC">
        <w:rPr>
          <w:rFonts w:ascii="Arial" w:hAnsi="Arial" w:cs="Arial"/>
          <w:sz w:val="26"/>
          <w:szCs w:val="26"/>
        </w:rPr>
        <w:t xml:space="preserve">2. Situação entomológica do Aedes aegypti no município, destacando as mudanças no perfil entomológico, resultados dos últimos LIRAa., entre outros. </w:t>
      </w:r>
    </w:p>
    <w:p w:rsidR="00626BBC" w:rsidRDefault="00626BBC" w:rsidP="00626BBC">
      <w:pPr>
        <w:jc w:val="both"/>
        <w:rPr>
          <w:rFonts w:ascii="Arial" w:hAnsi="Arial" w:cs="Arial"/>
          <w:sz w:val="26"/>
          <w:szCs w:val="26"/>
        </w:rPr>
      </w:pPr>
      <w:r w:rsidRPr="00626BBC">
        <w:rPr>
          <w:rFonts w:ascii="Arial" w:hAnsi="Arial" w:cs="Arial"/>
          <w:sz w:val="26"/>
          <w:szCs w:val="26"/>
        </w:rPr>
        <w:t>3. Características epidemiológicas do município: número de casos de dengue, chikungunya e zika vírus nos últimos anos;</w:t>
      </w:r>
    </w:p>
    <w:p w:rsidR="00626BBC" w:rsidRDefault="00626BBC" w:rsidP="00626BBC">
      <w:pPr>
        <w:jc w:val="both"/>
        <w:rPr>
          <w:rFonts w:ascii="Arial" w:hAnsi="Arial" w:cs="Arial"/>
          <w:sz w:val="26"/>
          <w:szCs w:val="26"/>
        </w:rPr>
      </w:pPr>
    </w:p>
    <w:p w:rsidR="00626BBC" w:rsidRPr="00626BBC" w:rsidRDefault="00626BBC" w:rsidP="00626BBC">
      <w:pPr>
        <w:pStyle w:val="PargrafodaLista"/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OBJETIVO</w:t>
      </w:r>
    </w:p>
    <w:p w:rsidR="00626BBC" w:rsidRDefault="00626BBC" w:rsidP="00655480">
      <w:pPr>
        <w:pStyle w:val="PargrafodaLista"/>
        <w:ind w:left="357" w:firstLine="709"/>
        <w:jc w:val="both"/>
      </w:pPr>
      <w:r w:rsidRPr="00626BBC">
        <w:rPr>
          <w:rFonts w:ascii="Arial" w:hAnsi="Arial" w:cs="Arial"/>
          <w:sz w:val="26"/>
          <w:szCs w:val="26"/>
        </w:rPr>
        <w:t>Estabelecer estratégias de intervenção para reduzir a ocorrência de casos e óbitos por Dengue, Zika e Chikungunya no município</w:t>
      </w:r>
      <w:r>
        <w:t>.</w:t>
      </w:r>
    </w:p>
    <w:p w:rsidR="00626BBC" w:rsidRDefault="00626BBC" w:rsidP="00626BBC">
      <w:pPr>
        <w:pStyle w:val="PargrafodaLista"/>
        <w:ind w:left="357"/>
        <w:jc w:val="both"/>
      </w:pPr>
    </w:p>
    <w:p w:rsidR="00626BBC" w:rsidRDefault="00626BBC" w:rsidP="00626BBC">
      <w:pPr>
        <w:pStyle w:val="PargrafodaLista"/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sz w:val="28"/>
          <w:szCs w:val="28"/>
        </w:rPr>
      </w:pPr>
      <w:r w:rsidRPr="00626BBC">
        <w:rPr>
          <w:rFonts w:ascii="Arial" w:hAnsi="Arial" w:cs="Arial"/>
          <w:b/>
          <w:sz w:val="28"/>
          <w:szCs w:val="28"/>
        </w:rPr>
        <w:t>PLANO DE AÇÃO MUNICIPAL</w:t>
      </w:r>
    </w:p>
    <w:p w:rsidR="00626BBC" w:rsidRDefault="00626BBC" w:rsidP="00626BBC">
      <w:pPr>
        <w:pStyle w:val="PargrafodaLista"/>
        <w:ind w:left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4.1 DEFINIÇÃO DE METAS PARA GESTÃO MUNICIPAL</w:t>
      </w:r>
    </w:p>
    <w:p w:rsidR="00655480" w:rsidRDefault="00626BBC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  <w:u w:val="single"/>
        </w:rPr>
        <w:t>Meta 1:</w:t>
      </w:r>
      <w:r w:rsidRPr="00626BBC">
        <w:rPr>
          <w:rFonts w:ascii="Arial" w:hAnsi="Arial" w:cs="Arial"/>
          <w:sz w:val="26"/>
          <w:szCs w:val="26"/>
        </w:rPr>
        <w:t xml:space="preserve"> </w:t>
      </w:r>
      <w:r w:rsidRPr="00626BBC">
        <w:rPr>
          <w:rFonts w:ascii="Arial" w:hAnsi="Arial" w:cs="Arial"/>
          <w:b/>
          <w:sz w:val="26"/>
          <w:szCs w:val="26"/>
        </w:rPr>
        <w:t>Garantir a notificação de 100% dos casos suspeitos graves em até 24h</w:t>
      </w:r>
      <w:r w:rsidRPr="00626BBC">
        <w:rPr>
          <w:rFonts w:ascii="Arial" w:hAnsi="Arial" w:cs="Arial"/>
          <w:sz w:val="26"/>
          <w:szCs w:val="26"/>
        </w:rPr>
        <w:t xml:space="preserve"> - Manter equipe de vigilância epidemiológica realizando busca ativa de casos nos Serviços Municipais de Pronto Atendimento. </w:t>
      </w:r>
    </w:p>
    <w:p w:rsidR="00626BBC" w:rsidRDefault="00626BBC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26BBC">
        <w:rPr>
          <w:rFonts w:ascii="Arial" w:hAnsi="Arial" w:cs="Arial"/>
          <w:sz w:val="26"/>
          <w:szCs w:val="26"/>
          <w:u w:val="single"/>
        </w:rPr>
        <w:t>Meta 2:</w:t>
      </w:r>
      <w:r w:rsidRPr="00626BBC">
        <w:rPr>
          <w:rFonts w:ascii="Arial" w:hAnsi="Arial" w:cs="Arial"/>
          <w:sz w:val="26"/>
          <w:szCs w:val="26"/>
        </w:rPr>
        <w:t xml:space="preserve"> </w:t>
      </w:r>
      <w:r w:rsidRPr="00626BBC">
        <w:rPr>
          <w:rFonts w:ascii="Arial" w:hAnsi="Arial" w:cs="Arial"/>
          <w:b/>
          <w:sz w:val="26"/>
          <w:szCs w:val="26"/>
        </w:rPr>
        <w:t>Integração da Vigilância em Saúde com as equipes de Estratégia de Saúde da Família</w:t>
      </w:r>
      <w:r w:rsidRPr="00626BBC">
        <w:rPr>
          <w:rFonts w:ascii="Arial" w:hAnsi="Arial" w:cs="Arial"/>
          <w:sz w:val="26"/>
          <w:szCs w:val="26"/>
        </w:rPr>
        <w:t xml:space="preserve"> - Inserção dos agentes de combate </w:t>
      </w:r>
      <w:r w:rsidRPr="00626BBC">
        <w:rPr>
          <w:rFonts w:ascii="Arial" w:hAnsi="Arial" w:cs="Arial"/>
          <w:sz w:val="26"/>
          <w:szCs w:val="26"/>
        </w:rPr>
        <w:lastRenderedPageBreak/>
        <w:t xml:space="preserve">às endemias nas equipes de Saúde da Família, conforme preconizado na Política Nacional de Atenção Básica. </w:t>
      </w:r>
    </w:p>
    <w:p w:rsidR="00626BBC" w:rsidRPr="00655480" w:rsidRDefault="00626BBC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  <w:u w:val="single"/>
        </w:rPr>
        <w:t>Meta 3:</w:t>
      </w:r>
      <w:r w:rsidRPr="00655480">
        <w:rPr>
          <w:rFonts w:ascii="Arial" w:hAnsi="Arial" w:cs="Arial"/>
          <w:sz w:val="26"/>
          <w:szCs w:val="26"/>
        </w:rPr>
        <w:t xml:space="preserve"> </w:t>
      </w:r>
      <w:r w:rsidRPr="00655480">
        <w:rPr>
          <w:rFonts w:ascii="Arial" w:hAnsi="Arial" w:cs="Arial"/>
          <w:b/>
          <w:sz w:val="26"/>
          <w:szCs w:val="26"/>
        </w:rPr>
        <w:t>Realização de investigação epidemiológica em 60% dos casos de dengue, zika e chikungunya notificados</w:t>
      </w:r>
      <w:r w:rsidRPr="00655480">
        <w:rPr>
          <w:rFonts w:ascii="Arial" w:hAnsi="Arial" w:cs="Arial"/>
          <w:sz w:val="26"/>
          <w:szCs w:val="26"/>
        </w:rPr>
        <w:t xml:space="preserve"> – Garantir o preenchimento adequado e completo dos dados necessários às ficha de investigações, assim como o encerramento oportuno dos casos. </w:t>
      </w:r>
    </w:p>
    <w:p w:rsidR="00626BBC" w:rsidRPr="00655480" w:rsidRDefault="00626BBC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  <w:u w:val="single"/>
        </w:rPr>
        <w:t>Meta 4:</w:t>
      </w:r>
      <w:r w:rsidRPr="00655480">
        <w:rPr>
          <w:rFonts w:ascii="Arial" w:hAnsi="Arial" w:cs="Arial"/>
          <w:sz w:val="26"/>
          <w:szCs w:val="26"/>
        </w:rPr>
        <w:t xml:space="preserve"> </w:t>
      </w:r>
      <w:r w:rsidRPr="00655480">
        <w:rPr>
          <w:rFonts w:ascii="Arial" w:hAnsi="Arial" w:cs="Arial"/>
          <w:b/>
          <w:sz w:val="26"/>
          <w:szCs w:val="26"/>
        </w:rPr>
        <w:t>Realizar o fechamento de 60% dos casos notificados em até 60 dias.</w:t>
      </w:r>
      <w:r w:rsidRPr="00655480">
        <w:rPr>
          <w:rFonts w:ascii="Arial" w:hAnsi="Arial" w:cs="Arial"/>
          <w:sz w:val="26"/>
          <w:szCs w:val="26"/>
        </w:rPr>
        <w:t xml:space="preserve"> - Equipe da Vigilância Epidemiológica de posse dos dados coletados e dos resultados laboratoriais</w:t>
      </w:r>
    </w:p>
    <w:p w:rsidR="00655480" w:rsidRPr="00655480" w:rsidRDefault="00655480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</w:rPr>
        <w:t xml:space="preserve">quando necessários definem a classificação final e o encerramento do caso no prazo máximo estabelecido. </w:t>
      </w:r>
    </w:p>
    <w:p w:rsidR="00655480" w:rsidRDefault="00655480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  <w:u w:val="single"/>
        </w:rPr>
        <w:t>Meta 5:</w:t>
      </w:r>
      <w:r w:rsidRPr="00655480">
        <w:rPr>
          <w:rFonts w:ascii="Arial" w:hAnsi="Arial" w:cs="Arial"/>
          <w:sz w:val="26"/>
          <w:szCs w:val="26"/>
        </w:rPr>
        <w:t xml:space="preserve"> </w:t>
      </w:r>
      <w:r w:rsidRPr="00655480">
        <w:rPr>
          <w:rFonts w:ascii="Arial" w:hAnsi="Arial" w:cs="Arial"/>
          <w:b/>
          <w:sz w:val="26"/>
          <w:szCs w:val="26"/>
        </w:rPr>
        <w:t>Realizar a busca ativa de 100% dos casos graves</w:t>
      </w:r>
      <w:r w:rsidRPr="00655480">
        <w:rPr>
          <w:rFonts w:ascii="Arial" w:hAnsi="Arial" w:cs="Arial"/>
          <w:sz w:val="26"/>
          <w:szCs w:val="26"/>
        </w:rPr>
        <w:t xml:space="preserve"> - Busca ativa de casos suspeitos graves de Arboviroses nas unidades de saúde por parte da equipe da vigilância epidemiológica / atenção primária, não devendo aguardar a notificação passiva. Visita pela equipe da Vigilância Ambiental ao local provável de infecção para bloqueio entomológico. </w:t>
      </w:r>
    </w:p>
    <w:p w:rsidR="00655480" w:rsidRPr="00655480" w:rsidRDefault="00655480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  <w:u w:val="single"/>
        </w:rPr>
        <w:t>Meta 6:</w:t>
      </w:r>
      <w:r w:rsidRPr="00655480">
        <w:rPr>
          <w:rFonts w:ascii="Arial" w:hAnsi="Arial" w:cs="Arial"/>
          <w:sz w:val="26"/>
          <w:szCs w:val="26"/>
        </w:rPr>
        <w:t xml:space="preserve"> </w:t>
      </w:r>
      <w:r w:rsidRPr="00655480">
        <w:rPr>
          <w:rFonts w:ascii="Arial" w:hAnsi="Arial" w:cs="Arial"/>
          <w:b/>
          <w:sz w:val="26"/>
          <w:szCs w:val="26"/>
        </w:rPr>
        <w:t xml:space="preserve">Realizar, no mínimo, 1 reunião semanal entre as equipe das vigilâncias epidemiológica e ambiental (controle de vetores) </w:t>
      </w:r>
      <w:r w:rsidRPr="00655480">
        <w:rPr>
          <w:rFonts w:ascii="Arial" w:hAnsi="Arial" w:cs="Arial"/>
          <w:sz w:val="26"/>
          <w:szCs w:val="26"/>
        </w:rPr>
        <w:t xml:space="preserve">- para auxiliar nas decisões espaciais e temporais de combate ao vetor, visando a redução da circulação viral. </w:t>
      </w:r>
    </w:p>
    <w:p w:rsidR="00655480" w:rsidRPr="00655480" w:rsidRDefault="00655480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  <w:u w:val="single"/>
        </w:rPr>
        <w:t>Meta 7</w:t>
      </w:r>
      <w:r w:rsidRPr="00655480">
        <w:rPr>
          <w:rFonts w:ascii="Arial" w:hAnsi="Arial" w:cs="Arial"/>
          <w:sz w:val="26"/>
          <w:szCs w:val="26"/>
        </w:rPr>
        <w:t xml:space="preserve"> </w:t>
      </w:r>
      <w:r w:rsidRPr="00655480">
        <w:rPr>
          <w:rFonts w:ascii="Arial" w:hAnsi="Arial" w:cs="Arial"/>
          <w:b/>
          <w:sz w:val="26"/>
          <w:szCs w:val="26"/>
        </w:rPr>
        <w:t>: Realizar avaliação da situação do Município, com o objetivo de orientar intervenções.</w:t>
      </w:r>
      <w:r w:rsidRPr="00655480">
        <w:rPr>
          <w:rFonts w:ascii="Arial" w:hAnsi="Arial" w:cs="Arial"/>
          <w:sz w:val="26"/>
          <w:szCs w:val="26"/>
        </w:rPr>
        <w:t xml:space="preserve"> Acompanhar de modo ordenado/sistemático e apresentar 1 informe epidemiológico semanal durante o período epidêmico e 1 informe semestral em período não epidêmico, evidenciando a evolução temporal da incidência de casos das doenças em cada distrito sanitário do município, confrontando os dados de notificação com os dados/índices de infestação vetorial fornecidos pela vigilância ambiental. </w:t>
      </w:r>
    </w:p>
    <w:p w:rsidR="00655480" w:rsidRPr="00655480" w:rsidRDefault="00655480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  <w:u w:val="single"/>
        </w:rPr>
        <w:t>Meta 8:</w:t>
      </w:r>
      <w:r w:rsidRPr="00655480">
        <w:rPr>
          <w:rFonts w:ascii="Arial" w:hAnsi="Arial" w:cs="Arial"/>
          <w:sz w:val="26"/>
          <w:szCs w:val="26"/>
        </w:rPr>
        <w:t xml:space="preserve"> </w:t>
      </w:r>
      <w:r w:rsidRPr="00655480">
        <w:rPr>
          <w:rFonts w:ascii="Arial" w:hAnsi="Arial" w:cs="Arial"/>
          <w:b/>
          <w:sz w:val="26"/>
          <w:szCs w:val="26"/>
        </w:rPr>
        <w:t>Garantir a capacitação de 100% dos profissionais médicos e enfermeiros da atenção primária e 70% dos profissionais da atenção especializada.</w:t>
      </w:r>
      <w:r w:rsidRPr="00655480">
        <w:rPr>
          <w:rFonts w:ascii="Arial" w:hAnsi="Arial" w:cs="Arial"/>
          <w:sz w:val="26"/>
          <w:szCs w:val="26"/>
        </w:rPr>
        <w:t xml:space="preserve"> </w:t>
      </w:r>
    </w:p>
    <w:p w:rsidR="00655480" w:rsidRPr="00655480" w:rsidRDefault="00655480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  <w:u w:val="single"/>
        </w:rPr>
        <w:t>Meta 9 :</w:t>
      </w:r>
      <w:r>
        <w:rPr>
          <w:rFonts w:ascii="Arial" w:hAnsi="Arial" w:cs="Arial"/>
          <w:sz w:val="26"/>
          <w:szCs w:val="26"/>
        </w:rPr>
        <w:t xml:space="preserve"> </w:t>
      </w:r>
      <w:r w:rsidRPr="00655480">
        <w:rPr>
          <w:rFonts w:ascii="Arial" w:hAnsi="Arial" w:cs="Arial"/>
          <w:sz w:val="26"/>
          <w:szCs w:val="26"/>
        </w:rPr>
        <w:t xml:space="preserve">Elaborar agenda de capacitação anual sobre o manejo clínico da Dengue, Zika e Chikungunya e ações de prevenção. </w:t>
      </w:r>
    </w:p>
    <w:p w:rsidR="00655480" w:rsidRPr="00655480" w:rsidRDefault="00655480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  <w:u w:val="single"/>
        </w:rPr>
        <w:t>Meta 10:</w:t>
      </w:r>
      <w:r w:rsidRPr="00655480">
        <w:rPr>
          <w:rFonts w:ascii="Arial" w:hAnsi="Arial" w:cs="Arial"/>
          <w:sz w:val="26"/>
          <w:szCs w:val="26"/>
        </w:rPr>
        <w:t xml:space="preserve"> </w:t>
      </w:r>
      <w:r w:rsidRPr="00655480">
        <w:rPr>
          <w:rFonts w:ascii="Arial" w:hAnsi="Arial" w:cs="Arial"/>
          <w:b/>
          <w:sz w:val="26"/>
          <w:szCs w:val="26"/>
        </w:rPr>
        <w:t xml:space="preserve">Prestar atendimento para 100% dos pacientes com suspeita de dengue, zika e chikungunya segundo os critérios de risco estabelecidos pelo MS- </w:t>
      </w:r>
      <w:r w:rsidRPr="00655480">
        <w:rPr>
          <w:rFonts w:ascii="Arial" w:hAnsi="Arial" w:cs="Arial"/>
          <w:sz w:val="26"/>
          <w:szCs w:val="26"/>
        </w:rPr>
        <w:t xml:space="preserve">garantir a taxa de mortalidade causada por complicação destas arboviroses abaixo de &gt;1%. </w:t>
      </w:r>
    </w:p>
    <w:p w:rsidR="00655480" w:rsidRDefault="00655480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  <w:u w:val="single"/>
        </w:rPr>
        <w:lastRenderedPageBreak/>
        <w:t>Meta 11:</w:t>
      </w:r>
      <w:r w:rsidRPr="00655480">
        <w:rPr>
          <w:rFonts w:ascii="Arial" w:hAnsi="Arial" w:cs="Arial"/>
          <w:sz w:val="26"/>
          <w:szCs w:val="26"/>
        </w:rPr>
        <w:t xml:space="preserve"> Garantir o abastecimento de insumos para ações de diagnóstico e assistência aos pacientes e para as ações de controle vetorial.</w:t>
      </w:r>
    </w:p>
    <w:p w:rsidR="00655480" w:rsidRDefault="00655480" w:rsidP="00626BBC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</w:p>
    <w:p w:rsidR="00655480" w:rsidRDefault="00655480" w:rsidP="00626BBC">
      <w:pPr>
        <w:pStyle w:val="PargrafodaLista"/>
        <w:ind w:left="357"/>
        <w:jc w:val="both"/>
        <w:rPr>
          <w:rFonts w:ascii="Arial" w:hAnsi="Arial" w:cs="Arial"/>
          <w:b/>
          <w:sz w:val="28"/>
          <w:szCs w:val="28"/>
        </w:rPr>
      </w:pPr>
      <w:r w:rsidRPr="00655480">
        <w:rPr>
          <w:rFonts w:ascii="Arial" w:hAnsi="Arial" w:cs="Arial"/>
          <w:b/>
          <w:sz w:val="28"/>
          <w:szCs w:val="28"/>
        </w:rPr>
        <w:t>4.2. DETALHAMENTO DAS AÇÕES POR ÁREA DE ATUAÇÃO</w:t>
      </w:r>
    </w:p>
    <w:p w:rsidR="00655480" w:rsidRDefault="00655480" w:rsidP="00655480">
      <w:pPr>
        <w:pStyle w:val="PargrafodaLista"/>
        <w:ind w:left="357"/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</w:rPr>
        <w:t>As ações devem ser descritas para cada área e para cada nível de alerta, conforme preconizado no</w:t>
      </w:r>
      <w:r>
        <w:rPr>
          <w:rFonts w:ascii="Arial" w:hAnsi="Arial" w:cs="Arial"/>
          <w:sz w:val="26"/>
          <w:szCs w:val="26"/>
        </w:rPr>
        <w:t>:</w:t>
      </w:r>
    </w:p>
    <w:p w:rsidR="00655480" w:rsidRDefault="00655480" w:rsidP="0065548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b/>
          <w:sz w:val="26"/>
          <w:szCs w:val="26"/>
        </w:rPr>
        <w:t>Vigilância em Saúde:</w:t>
      </w:r>
      <w:r w:rsidRPr="00655480">
        <w:rPr>
          <w:rFonts w:ascii="Arial" w:hAnsi="Arial" w:cs="Arial"/>
          <w:sz w:val="26"/>
          <w:szCs w:val="26"/>
        </w:rPr>
        <w:t xml:space="preserve"> descrever as ações que devem ser realizadas pela vigilância epidemiológica, vigilância sanitária e laboratório. Ex.: registro no SINAN, acompanhamento dos casos, coleta de exames, repasse de informações para demais áreas, periodicidade do monitoramento das ações, entre outros</w:t>
      </w:r>
      <w:r>
        <w:rPr>
          <w:rFonts w:ascii="Arial" w:hAnsi="Arial" w:cs="Arial"/>
          <w:sz w:val="26"/>
          <w:szCs w:val="26"/>
        </w:rPr>
        <w:t>.</w:t>
      </w:r>
    </w:p>
    <w:p w:rsidR="00655480" w:rsidRDefault="00655480" w:rsidP="0065548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b/>
          <w:sz w:val="26"/>
          <w:szCs w:val="26"/>
        </w:rPr>
        <w:t>Controle Vetorial:</w:t>
      </w:r>
      <w:r w:rsidRPr="00655480">
        <w:rPr>
          <w:rFonts w:ascii="Arial" w:hAnsi="Arial" w:cs="Arial"/>
          <w:sz w:val="26"/>
          <w:szCs w:val="26"/>
        </w:rPr>
        <w:t xml:space="preserve"> pontuar as ações de controle vetorial a serem tomadas para evitar o surgimento de novos casos. Ex.: ações para as áreas com transmissão, forças tarefas, inspeção de depósitos de difícil acesso, necessidade de ampliação dos horários da equipe, recomendações para bloqueios e controle químico, entre outros.  </w:t>
      </w:r>
    </w:p>
    <w:p w:rsidR="000041B4" w:rsidRDefault="00655480" w:rsidP="0065548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b/>
          <w:sz w:val="26"/>
          <w:szCs w:val="26"/>
        </w:rPr>
        <w:t>Assistência ao Paciente:</w:t>
      </w:r>
      <w:r w:rsidRPr="00655480">
        <w:rPr>
          <w:rFonts w:ascii="Arial" w:hAnsi="Arial" w:cs="Arial"/>
          <w:sz w:val="26"/>
          <w:szCs w:val="26"/>
        </w:rPr>
        <w:t xml:space="preserve"> descrever as ações para assistência dos casos suspeitos e confirmados. Ex.: estratégias utilizadas para qualificar os profissionais de saúde (Agentes comunitário de saúde, enfermeiros, médicos entre outros.) para identificação e diagnóstico de casos de dengue, chikungunya e zika vírus; relatar como a rede de atenção à saúde municipal irá se organizar para atender os casos; necessidade de </w:t>
      </w:r>
    </w:p>
    <w:p w:rsidR="00655480" w:rsidRPr="000041B4" w:rsidRDefault="00655480" w:rsidP="000041B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0041B4">
        <w:rPr>
          <w:rFonts w:ascii="Arial" w:hAnsi="Arial" w:cs="Arial"/>
          <w:sz w:val="26"/>
          <w:szCs w:val="26"/>
        </w:rPr>
        <w:t xml:space="preserve">encaminhar os pacientes para outros serviços, monitoramento e busca ativa de casos; estratégias de hidratação dos pacientes nos serviços de saúde, necessidade de leitos, entre outros. </w:t>
      </w:r>
    </w:p>
    <w:p w:rsidR="00655480" w:rsidRDefault="00655480" w:rsidP="0065548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b/>
          <w:sz w:val="26"/>
          <w:szCs w:val="26"/>
        </w:rPr>
        <w:t>Gestão:</w:t>
      </w:r>
      <w:r w:rsidRPr="00655480">
        <w:rPr>
          <w:rFonts w:ascii="Arial" w:hAnsi="Arial" w:cs="Arial"/>
          <w:sz w:val="26"/>
          <w:szCs w:val="26"/>
        </w:rPr>
        <w:t xml:space="preserve"> descrever como a gestão municipal irá se organizar para manter insumos e pessoal disponível para realizar as ações de controle vetorial e atendimento dos casos suspeitos e confirmados. Ex.: garantia de insumos, recursos humanos, ampliação de horários, pagamento de hora extra, mobilização de outros setores, definição de referências, entre outros.  </w:t>
      </w:r>
    </w:p>
    <w:p w:rsidR="00655480" w:rsidRDefault="00655480" w:rsidP="0065548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b/>
          <w:sz w:val="26"/>
          <w:szCs w:val="26"/>
        </w:rPr>
        <w:t>Comunicação e Mobilização:</w:t>
      </w:r>
      <w:r w:rsidRPr="00655480">
        <w:rPr>
          <w:rFonts w:ascii="Arial" w:hAnsi="Arial" w:cs="Arial"/>
          <w:sz w:val="26"/>
          <w:szCs w:val="26"/>
        </w:rPr>
        <w:t xml:space="preserve"> descrever as ações de divulgação de informações, assim como campanhas e orientações voltadas para áreas com transmissão: Ex.: </w:t>
      </w:r>
      <w:r w:rsidRPr="00655480">
        <w:rPr>
          <w:rFonts w:ascii="Arial" w:hAnsi="Arial" w:cs="Arial"/>
          <w:sz w:val="26"/>
          <w:szCs w:val="26"/>
        </w:rPr>
        <w:lastRenderedPageBreak/>
        <w:t>divulgação de boletim epidemiológico, campanhas em rádios locais, carros de som, mídias sociais, informações no site da Secretaria ou Prefeitura, entre outros.</w:t>
      </w:r>
    </w:p>
    <w:p w:rsidR="00655480" w:rsidRPr="00655480" w:rsidRDefault="00655480" w:rsidP="00655480">
      <w:pPr>
        <w:jc w:val="both"/>
        <w:rPr>
          <w:rFonts w:ascii="Arial" w:hAnsi="Arial" w:cs="Arial"/>
          <w:b/>
          <w:sz w:val="28"/>
          <w:szCs w:val="28"/>
        </w:rPr>
      </w:pPr>
      <w:r w:rsidRPr="00655480">
        <w:rPr>
          <w:rFonts w:ascii="Arial" w:hAnsi="Arial" w:cs="Arial"/>
          <w:b/>
          <w:sz w:val="28"/>
          <w:szCs w:val="28"/>
        </w:rPr>
        <w:t xml:space="preserve">REFERÊNCIAS </w:t>
      </w:r>
    </w:p>
    <w:p w:rsidR="00655480" w:rsidRDefault="00655480" w:rsidP="00655480">
      <w:pPr>
        <w:jc w:val="both"/>
        <w:rPr>
          <w:rFonts w:ascii="Arial" w:hAnsi="Arial" w:cs="Arial"/>
          <w:sz w:val="26"/>
          <w:szCs w:val="26"/>
        </w:rPr>
      </w:pPr>
      <w:r w:rsidRPr="00655480">
        <w:rPr>
          <w:rFonts w:ascii="Arial" w:hAnsi="Arial" w:cs="Arial"/>
          <w:sz w:val="26"/>
          <w:szCs w:val="26"/>
        </w:rPr>
        <w:t>Brasil. Ministério da Saúde. Secretaria de Vigilância em Saúde. Departamento de Vigilância Epidemiológica. Diretrizes nacionais para prevenção e controle de epidemias de dengue / Ministério da Saúde, Secretaria de Vigilância em Saúde, Departamento de Vigilância Epidemiológica. – Brasília : Ministério da Saúde, 200</w:t>
      </w:r>
      <w:r>
        <w:rPr>
          <w:rFonts w:ascii="Arial" w:hAnsi="Arial" w:cs="Arial"/>
          <w:sz w:val="26"/>
          <w:szCs w:val="26"/>
        </w:rPr>
        <w:t>9</w:t>
      </w:r>
    </w:p>
    <w:p w:rsidR="00A25B1D" w:rsidRDefault="00A25B1D" w:rsidP="00655480">
      <w:pPr>
        <w:jc w:val="both"/>
        <w:rPr>
          <w:rFonts w:ascii="Arial" w:hAnsi="Arial" w:cs="Arial"/>
          <w:sz w:val="26"/>
          <w:szCs w:val="26"/>
        </w:rPr>
      </w:pPr>
    </w:p>
    <w:p w:rsidR="00A25B1D" w:rsidRDefault="00A25B1D" w:rsidP="00655480">
      <w:pPr>
        <w:jc w:val="both"/>
        <w:rPr>
          <w:rFonts w:ascii="Arial" w:hAnsi="Arial" w:cs="Arial"/>
          <w:sz w:val="26"/>
          <w:szCs w:val="26"/>
        </w:rPr>
      </w:pPr>
    </w:p>
    <w:p w:rsidR="00A25B1D" w:rsidRDefault="00A25B1D" w:rsidP="00655480">
      <w:pPr>
        <w:jc w:val="both"/>
        <w:rPr>
          <w:rFonts w:ascii="Arial" w:hAnsi="Arial" w:cs="Arial"/>
          <w:sz w:val="26"/>
          <w:szCs w:val="26"/>
        </w:rPr>
      </w:pPr>
    </w:p>
    <w:p w:rsidR="00A25B1D" w:rsidRDefault="00A25B1D" w:rsidP="00655480">
      <w:pPr>
        <w:jc w:val="both"/>
        <w:rPr>
          <w:rFonts w:ascii="Arial" w:hAnsi="Arial" w:cs="Arial"/>
          <w:sz w:val="26"/>
          <w:szCs w:val="26"/>
        </w:rPr>
      </w:pPr>
    </w:p>
    <w:p w:rsidR="00A25B1D" w:rsidRDefault="00A25B1D" w:rsidP="00655480">
      <w:pPr>
        <w:jc w:val="both"/>
        <w:rPr>
          <w:rFonts w:ascii="Arial" w:hAnsi="Arial" w:cs="Arial"/>
          <w:sz w:val="26"/>
          <w:szCs w:val="26"/>
        </w:rPr>
      </w:pPr>
    </w:p>
    <w:p w:rsidR="00A25B1D" w:rsidRDefault="00A25B1D" w:rsidP="00655480">
      <w:pPr>
        <w:jc w:val="both"/>
        <w:rPr>
          <w:rFonts w:ascii="Arial" w:hAnsi="Arial" w:cs="Arial"/>
          <w:sz w:val="26"/>
          <w:szCs w:val="26"/>
        </w:rPr>
      </w:pPr>
    </w:p>
    <w:p w:rsidR="00A25B1D" w:rsidRDefault="00A25B1D" w:rsidP="00655480">
      <w:pPr>
        <w:jc w:val="both"/>
        <w:rPr>
          <w:rFonts w:ascii="Arial" w:hAnsi="Arial" w:cs="Arial"/>
          <w:sz w:val="26"/>
          <w:szCs w:val="26"/>
        </w:rPr>
      </w:pPr>
    </w:p>
    <w:p w:rsidR="00A25B1D" w:rsidRDefault="00A25B1D" w:rsidP="00655480">
      <w:pPr>
        <w:jc w:val="both"/>
        <w:rPr>
          <w:rFonts w:ascii="Arial" w:hAnsi="Arial" w:cs="Arial"/>
          <w:sz w:val="26"/>
          <w:szCs w:val="26"/>
        </w:rPr>
      </w:pPr>
    </w:p>
    <w:p w:rsidR="00A25B1D" w:rsidRPr="00655480" w:rsidRDefault="00A25B1D" w:rsidP="00655480">
      <w:pPr>
        <w:jc w:val="both"/>
        <w:rPr>
          <w:rFonts w:ascii="Arial" w:hAnsi="Arial" w:cs="Arial"/>
          <w:sz w:val="26"/>
          <w:szCs w:val="26"/>
        </w:rPr>
      </w:pPr>
    </w:p>
    <w:sectPr w:rsidR="00A25B1D" w:rsidRPr="00655480" w:rsidSect="002C1F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69" w:rsidRDefault="00853E69" w:rsidP="00C20FA4">
      <w:pPr>
        <w:spacing w:after="0" w:line="240" w:lineRule="auto"/>
      </w:pPr>
      <w:r>
        <w:separator/>
      </w:r>
    </w:p>
  </w:endnote>
  <w:endnote w:type="continuationSeparator" w:id="1">
    <w:p w:rsidR="00853E69" w:rsidRDefault="00853E69" w:rsidP="00C2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69" w:rsidRDefault="00853E69" w:rsidP="00C20FA4">
      <w:pPr>
        <w:spacing w:after="0" w:line="240" w:lineRule="auto"/>
      </w:pPr>
      <w:r>
        <w:separator/>
      </w:r>
    </w:p>
  </w:footnote>
  <w:footnote w:type="continuationSeparator" w:id="1">
    <w:p w:rsidR="00853E69" w:rsidRDefault="00853E69" w:rsidP="00C2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A4" w:rsidRDefault="00C20FA4" w:rsidP="00C20FA4">
    <w:pPr>
      <w:pStyle w:val="Cabealho"/>
      <w:tabs>
        <w:tab w:val="left" w:pos="3120"/>
      </w:tabs>
    </w:pPr>
    <w:r>
      <w:rPr>
        <w:rFonts w:ascii="Arial" w:hAnsi="Arial" w:cs="Arial"/>
        <w:noProof/>
        <w:color w:val="0000FF"/>
        <w:sz w:val="21"/>
        <w:szCs w:val="21"/>
        <w:bdr w:val="none" w:sz="0" w:space="0" w:color="auto" w:frame="1"/>
        <w:shd w:val="clear" w:color="auto" w:fill="D7E9F2"/>
        <w:lang w:eastAsia="pt-BR"/>
      </w:rPr>
      <w:drawing>
        <wp:inline distT="0" distB="0" distL="0" distR="0">
          <wp:extent cx="1771650" cy="1047750"/>
          <wp:effectExtent l="19050" t="0" r="0" b="0"/>
          <wp:docPr id="3" name="Imagem 1" descr="https://mararosa.go.gov.br/wp-content/uploads/2021/02/mara-rosa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rarosa.go.gov.br/wp-content/uploads/2021/02/mara-rosa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</w:t>
    </w:r>
    <w:r w:rsidRPr="00C20FA4">
      <w:rPr>
        <w:noProof/>
        <w:lang w:eastAsia="pt-BR"/>
      </w:rPr>
      <w:drawing>
        <wp:inline distT="0" distB="0" distL="0" distR="0">
          <wp:extent cx="1905000" cy="904875"/>
          <wp:effectExtent l="19050" t="0" r="0" b="0"/>
          <wp:docPr id="6" name="Imagem 1" descr="C:\Users\Ronan\Desktop\Brasão Saude\brasa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n\Desktop\Brasão Saude\brasa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87" cy="905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CE"/>
    <w:multiLevelType w:val="hybridMultilevel"/>
    <w:tmpl w:val="07A6A5D0"/>
    <w:lvl w:ilvl="0" w:tplc="8C4E0D9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BBC"/>
    <w:multiLevelType w:val="hybridMultilevel"/>
    <w:tmpl w:val="5F861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3D8A"/>
    <w:multiLevelType w:val="hybridMultilevel"/>
    <w:tmpl w:val="FD7AE91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4612C0C"/>
    <w:multiLevelType w:val="hybridMultilevel"/>
    <w:tmpl w:val="D97C12BA"/>
    <w:lvl w:ilvl="0" w:tplc="3C387F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F4C58"/>
    <w:multiLevelType w:val="hybridMultilevel"/>
    <w:tmpl w:val="C25235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20FA4"/>
    <w:rsid w:val="000041B4"/>
    <w:rsid w:val="000F38F6"/>
    <w:rsid w:val="0014423E"/>
    <w:rsid w:val="00202960"/>
    <w:rsid w:val="002C1F4C"/>
    <w:rsid w:val="003C0F9A"/>
    <w:rsid w:val="00550128"/>
    <w:rsid w:val="00626BBC"/>
    <w:rsid w:val="00655480"/>
    <w:rsid w:val="006F0910"/>
    <w:rsid w:val="007C72EC"/>
    <w:rsid w:val="00853E69"/>
    <w:rsid w:val="00885927"/>
    <w:rsid w:val="00A25B1D"/>
    <w:rsid w:val="00C20FA4"/>
    <w:rsid w:val="00DD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F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2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0FA4"/>
  </w:style>
  <w:style w:type="paragraph" w:styleId="Rodap">
    <w:name w:val="footer"/>
    <w:basedOn w:val="Normal"/>
    <w:link w:val="RodapChar"/>
    <w:uiPriority w:val="99"/>
    <w:semiHidden/>
    <w:unhideWhenUsed/>
    <w:rsid w:val="00C20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0FA4"/>
  </w:style>
  <w:style w:type="paragraph" w:styleId="PargrafodaLista">
    <w:name w:val="List Paragraph"/>
    <w:basedOn w:val="Normal"/>
    <w:uiPriority w:val="34"/>
    <w:qFormat/>
    <w:rsid w:val="00DD7BED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626B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26BB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mararosa.go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cp:lastPrinted>2024-01-25T18:49:00Z</cp:lastPrinted>
  <dcterms:created xsi:type="dcterms:W3CDTF">2024-01-26T17:42:00Z</dcterms:created>
  <dcterms:modified xsi:type="dcterms:W3CDTF">2024-01-26T17:42:00Z</dcterms:modified>
</cp:coreProperties>
</file>